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C8" w:rsidRPr="008D74C8" w:rsidRDefault="008D74C8" w:rsidP="008D74C8">
      <w:pPr>
        <w:shd w:val="clear" w:color="auto" w:fill="FFFFFF"/>
        <w:spacing w:after="150" w:line="240" w:lineRule="auto"/>
        <w:rPr>
          <w:rFonts w:ascii="Arial" w:eastAsia="Times New Roman" w:hAnsi="Arial" w:cs="Arial"/>
          <w:color w:val="333333"/>
          <w:sz w:val="27"/>
          <w:szCs w:val="27"/>
          <w:lang w:eastAsia="lt-LT"/>
        </w:rPr>
      </w:pPr>
      <w:r>
        <w:rPr>
          <w:rFonts w:ascii="Arial" w:eastAsia="Times New Roman" w:hAnsi="Arial" w:cs="Arial"/>
          <w:noProof/>
          <w:color w:val="00194D"/>
          <w:sz w:val="27"/>
          <w:szCs w:val="27"/>
          <w:lang w:eastAsia="lt-LT"/>
        </w:rPr>
        <w:drawing>
          <wp:inline distT="0" distB="0" distL="0" distR="0">
            <wp:extent cx="2095500" cy="559909"/>
            <wp:effectExtent l="0" t="0" r="0" b="0"/>
            <wp:docPr id="2" name="Paveikslėlis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559909"/>
                    </a:xfrm>
                    <a:prstGeom prst="rect">
                      <a:avLst/>
                    </a:prstGeom>
                    <a:noFill/>
                    <a:ln>
                      <a:noFill/>
                    </a:ln>
                  </pic:spPr>
                </pic:pic>
              </a:graphicData>
            </a:graphic>
          </wp:inline>
        </w:drawing>
      </w:r>
    </w:p>
    <w:p w:rsidR="008D74C8" w:rsidRPr="008D74C8" w:rsidRDefault="008D74C8" w:rsidP="008D74C8">
      <w:pPr>
        <w:shd w:val="clear" w:color="auto" w:fill="FFFFFF"/>
        <w:spacing w:after="0" w:line="240" w:lineRule="auto"/>
        <w:rPr>
          <w:rFonts w:ascii="Arial" w:eastAsia="Times New Roman" w:hAnsi="Arial" w:cs="Arial"/>
          <w:b/>
          <w:bCs/>
          <w:caps/>
          <w:color w:val="1578C1"/>
          <w:sz w:val="17"/>
          <w:szCs w:val="17"/>
          <w:lang w:eastAsia="lt-LT"/>
        </w:rPr>
      </w:pPr>
      <w:r w:rsidRPr="008D74C8">
        <w:rPr>
          <w:rFonts w:ascii="Arial" w:eastAsia="Times New Roman" w:hAnsi="Arial" w:cs="Arial"/>
          <w:b/>
          <w:bCs/>
          <w:caps/>
          <w:color w:val="1578C1"/>
          <w:sz w:val="17"/>
          <w:szCs w:val="17"/>
          <w:lang w:eastAsia="lt-LT"/>
        </w:rPr>
        <w:t>MENO PULSAS</w:t>
      </w:r>
      <w:bookmarkStart w:id="0" w:name="_GoBack"/>
      <w:bookmarkEnd w:id="0"/>
    </w:p>
    <w:p w:rsidR="008D74C8" w:rsidRPr="008D74C8" w:rsidRDefault="008D74C8" w:rsidP="008D74C8">
      <w:pPr>
        <w:shd w:val="clear" w:color="auto" w:fill="FFFFFF"/>
        <w:spacing w:after="0" w:line="240" w:lineRule="auto"/>
        <w:outlineLvl w:val="0"/>
        <w:rPr>
          <w:rFonts w:ascii="Arial" w:eastAsia="Times New Roman" w:hAnsi="Arial" w:cs="Arial"/>
          <w:b/>
          <w:bCs/>
          <w:color w:val="333333"/>
          <w:kern w:val="36"/>
          <w:sz w:val="2"/>
          <w:szCs w:val="2"/>
          <w:lang w:eastAsia="lt-LT"/>
        </w:rPr>
      </w:pPr>
      <w:hyperlink r:id="rId7" w:history="1">
        <w:r w:rsidRPr="008D74C8">
          <w:rPr>
            <w:rFonts w:ascii="Arial" w:eastAsia="Times New Roman" w:hAnsi="Arial" w:cs="Arial"/>
            <w:b/>
            <w:bCs/>
            <w:color w:val="434343"/>
            <w:kern w:val="36"/>
            <w:sz w:val="2"/>
            <w:szCs w:val="2"/>
            <w:u w:val="single"/>
            <w:lang w:eastAsia="lt-LT"/>
          </w:rPr>
          <w:t>Sostinės Kalnų parke aidėjo varinių pučiamųjų garsai</w:t>
        </w:r>
      </w:hyperlink>
    </w:p>
    <w:p w:rsidR="008D74C8" w:rsidRPr="008D74C8" w:rsidRDefault="008D74C8" w:rsidP="008D74C8">
      <w:pPr>
        <w:shd w:val="clear" w:color="auto" w:fill="FFFFFF"/>
        <w:spacing w:line="240" w:lineRule="auto"/>
        <w:rPr>
          <w:rFonts w:ascii="Arial" w:eastAsia="Times New Roman" w:hAnsi="Arial" w:cs="Arial"/>
          <w:b/>
          <w:bCs/>
          <w:color w:val="000000"/>
          <w:sz w:val="18"/>
          <w:szCs w:val="18"/>
          <w:lang w:eastAsia="lt-LT"/>
        </w:rPr>
      </w:pPr>
      <w:r w:rsidRPr="008D74C8">
        <w:rPr>
          <w:rFonts w:ascii="Arial" w:eastAsia="Times New Roman" w:hAnsi="Arial" w:cs="Arial"/>
          <w:b/>
          <w:bCs/>
          <w:color w:val="000000"/>
          <w:sz w:val="18"/>
          <w:szCs w:val="18"/>
          <w:lang w:eastAsia="lt-LT"/>
        </w:rPr>
        <w:t>lrytas.lt</w:t>
      </w:r>
      <w:r w:rsidRPr="008D74C8">
        <w:rPr>
          <w:rFonts w:ascii="Arial" w:eastAsia="Times New Roman" w:hAnsi="Arial" w:cs="Arial"/>
          <w:color w:val="676161"/>
          <w:sz w:val="18"/>
          <w:szCs w:val="18"/>
          <w:lang w:eastAsia="lt-LT"/>
        </w:rPr>
        <w:t>2014-07-05 19:27</w:t>
      </w:r>
    </w:p>
    <w:p w:rsidR="008D74C8" w:rsidRPr="008D74C8" w:rsidRDefault="008D74C8" w:rsidP="008D74C8">
      <w:pPr>
        <w:shd w:val="clear" w:color="auto" w:fill="FFFFFF"/>
        <w:spacing w:after="150" w:line="255" w:lineRule="atLeast"/>
        <w:jc w:val="both"/>
        <w:rPr>
          <w:rFonts w:ascii="Arial" w:eastAsia="Times New Roman" w:hAnsi="Arial" w:cs="Arial"/>
          <w:color w:val="333333"/>
          <w:sz w:val="36"/>
          <w:szCs w:val="36"/>
          <w:lang w:eastAsia="lt-LT"/>
        </w:rPr>
      </w:pPr>
      <w:r w:rsidRPr="008D74C8">
        <w:rPr>
          <w:rFonts w:ascii="Arial" w:eastAsia="Times New Roman" w:hAnsi="Arial" w:cs="Arial"/>
          <w:color w:val="333333"/>
          <w:sz w:val="36"/>
          <w:szCs w:val="36"/>
          <w:lang w:eastAsia="lt-LT"/>
        </w:rPr>
        <w:t>Sostinės Kalnų parke aidėjo varinių pučiamųjų garsai</w:t>
      </w:r>
    </w:p>
    <w:p w:rsidR="008D74C8" w:rsidRPr="008D74C8" w:rsidRDefault="008D74C8" w:rsidP="008D74C8">
      <w:pPr>
        <w:shd w:val="clear" w:color="auto" w:fill="FFFFFF"/>
        <w:spacing w:after="150" w:line="255" w:lineRule="atLeast"/>
        <w:jc w:val="both"/>
        <w:rPr>
          <w:rFonts w:ascii="Arial" w:eastAsia="Times New Roman" w:hAnsi="Arial" w:cs="Arial"/>
          <w:color w:val="333333"/>
          <w:sz w:val="20"/>
          <w:szCs w:val="20"/>
          <w:lang w:eastAsia="lt-LT"/>
        </w:rPr>
      </w:pPr>
      <w:r w:rsidRPr="008D74C8">
        <w:rPr>
          <w:rFonts w:ascii="Arial" w:eastAsia="Times New Roman" w:hAnsi="Arial" w:cs="Arial"/>
          <w:color w:val="333333"/>
          <w:sz w:val="20"/>
          <w:szCs w:val="20"/>
          <w:lang w:eastAsia="lt-LT"/>
        </w:rPr>
        <w:t>Vilniaus Kalnų parką šeštadienį pripildė pučiamųjų instrumentų garsai – čia surengtas jubiliejinės Dainų šventės koncertas „Vario audra“, kuriame jungtinis šimto kolektyvų orkestras atliko populiarius Lietuvos kompozitorių kūrinius.</w:t>
      </w:r>
    </w:p>
    <w:p w:rsidR="008D74C8" w:rsidRPr="008D74C8" w:rsidRDefault="008D74C8" w:rsidP="008D74C8">
      <w:pPr>
        <w:shd w:val="clear" w:color="auto" w:fill="FFFFFF"/>
        <w:spacing w:after="150" w:line="240" w:lineRule="auto"/>
        <w:rPr>
          <w:rFonts w:ascii="Times New Roman" w:eastAsia="Times New Roman" w:hAnsi="Times New Roman" w:cs="Times New Roman"/>
          <w:color w:val="00194D"/>
          <w:sz w:val="27"/>
          <w:szCs w:val="27"/>
          <w:bdr w:val="single" w:sz="6" w:space="0" w:color="000000" w:frame="1"/>
          <w:lang w:eastAsia="lt-LT"/>
        </w:rPr>
      </w:pPr>
      <w:r w:rsidRPr="008D74C8">
        <w:rPr>
          <w:rFonts w:ascii="Arial" w:eastAsia="Times New Roman" w:hAnsi="Arial" w:cs="Arial"/>
          <w:color w:val="333333"/>
          <w:sz w:val="27"/>
          <w:szCs w:val="27"/>
          <w:lang w:eastAsia="lt-LT"/>
        </w:rPr>
        <w:fldChar w:fldCharType="begin"/>
      </w:r>
      <w:r w:rsidRPr="008D74C8">
        <w:rPr>
          <w:rFonts w:ascii="Arial" w:eastAsia="Times New Roman" w:hAnsi="Arial" w:cs="Arial"/>
          <w:color w:val="333333"/>
          <w:sz w:val="27"/>
          <w:szCs w:val="27"/>
          <w:lang w:eastAsia="lt-LT"/>
        </w:rPr>
        <w:instrText xml:space="preserve"> HYPERLINK "javascript:void(0)" </w:instrText>
      </w:r>
      <w:r w:rsidRPr="008D74C8">
        <w:rPr>
          <w:rFonts w:ascii="Arial" w:eastAsia="Times New Roman" w:hAnsi="Arial" w:cs="Arial"/>
          <w:color w:val="333333"/>
          <w:sz w:val="27"/>
          <w:szCs w:val="27"/>
          <w:lang w:eastAsia="lt-LT"/>
        </w:rPr>
        <w:fldChar w:fldCharType="separate"/>
      </w:r>
      <w:r>
        <w:rPr>
          <w:rFonts w:ascii="Arial" w:eastAsia="Times New Roman" w:hAnsi="Arial" w:cs="Arial"/>
          <w:noProof/>
          <w:color w:val="00194D"/>
          <w:sz w:val="27"/>
          <w:szCs w:val="27"/>
          <w:bdr w:val="single" w:sz="6" w:space="0" w:color="000000" w:frame="1"/>
          <w:lang w:eastAsia="lt-LT"/>
        </w:rPr>
        <w:drawing>
          <wp:inline distT="0" distB="0" distL="0" distR="0" wp14:anchorId="57AE6A3E" wp14:editId="592EB8DE">
            <wp:extent cx="5951220" cy="3960293"/>
            <wp:effectExtent l="0" t="0" r="0" b="2540"/>
            <wp:docPr id="1" name="Paveikslėlis 1" descr="http://img.lrytas.lt/show_foto/?id=1187447&amp;s=11&amp;f=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lrytas.lt/show_foto/?id=1187447&amp;s=11&amp;f=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1220" cy="3960293"/>
                    </a:xfrm>
                    <a:prstGeom prst="rect">
                      <a:avLst/>
                    </a:prstGeom>
                    <a:noFill/>
                    <a:ln>
                      <a:noFill/>
                    </a:ln>
                  </pic:spPr>
                </pic:pic>
              </a:graphicData>
            </a:graphic>
          </wp:inline>
        </w:drawing>
      </w:r>
      <w:r w:rsidRPr="008D74C8">
        <w:rPr>
          <w:rFonts w:ascii="Tahoma" w:eastAsia="Times New Roman" w:hAnsi="Tahoma" w:cs="Tahoma"/>
          <w:color w:val="000000"/>
          <w:sz w:val="18"/>
          <w:szCs w:val="18"/>
          <w:bdr w:val="single" w:sz="6" w:space="0" w:color="000000" w:frame="1"/>
          <w:lang w:eastAsia="lt-LT"/>
        </w:rPr>
        <w:t xml:space="preserve">Šventės akimirkos. </w:t>
      </w:r>
      <w:proofErr w:type="spellStart"/>
      <w:r w:rsidRPr="008D74C8">
        <w:rPr>
          <w:rFonts w:ascii="Tahoma" w:eastAsia="Times New Roman" w:hAnsi="Tahoma" w:cs="Tahoma"/>
          <w:color w:val="000000"/>
          <w:sz w:val="18"/>
          <w:szCs w:val="18"/>
          <w:bdr w:val="single" w:sz="6" w:space="0" w:color="000000" w:frame="1"/>
          <w:lang w:eastAsia="lt-LT"/>
        </w:rPr>
        <w:t>T.Bauro</w:t>
      </w:r>
      <w:proofErr w:type="spellEnd"/>
      <w:r w:rsidRPr="008D74C8">
        <w:rPr>
          <w:rFonts w:ascii="Tahoma" w:eastAsia="Times New Roman" w:hAnsi="Tahoma" w:cs="Tahoma"/>
          <w:color w:val="000000"/>
          <w:sz w:val="18"/>
          <w:szCs w:val="18"/>
          <w:bdr w:val="single" w:sz="6" w:space="0" w:color="000000" w:frame="1"/>
          <w:lang w:eastAsia="lt-LT"/>
        </w:rPr>
        <w:t xml:space="preserve"> nuotr.</w:t>
      </w:r>
    </w:p>
    <w:p w:rsidR="008D74C8" w:rsidRPr="008D74C8" w:rsidRDefault="008D74C8" w:rsidP="008D74C8">
      <w:pPr>
        <w:shd w:val="clear" w:color="auto" w:fill="FFFFFF"/>
        <w:spacing w:after="0" w:line="240" w:lineRule="auto"/>
        <w:rPr>
          <w:rFonts w:ascii="Arial" w:eastAsia="Times New Roman" w:hAnsi="Arial" w:cs="Arial"/>
          <w:color w:val="333333"/>
          <w:sz w:val="27"/>
          <w:szCs w:val="27"/>
          <w:lang w:eastAsia="lt-LT"/>
        </w:rPr>
      </w:pPr>
      <w:r w:rsidRPr="008D74C8">
        <w:rPr>
          <w:rFonts w:ascii="Arial" w:eastAsia="Times New Roman" w:hAnsi="Arial" w:cs="Arial"/>
          <w:color w:val="333333"/>
          <w:sz w:val="27"/>
          <w:szCs w:val="27"/>
          <w:lang w:eastAsia="lt-LT"/>
        </w:rPr>
        <w:fldChar w:fldCharType="end"/>
      </w:r>
    </w:p>
    <w:p w:rsidR="008D74C8" w:rsidRPr="008D74C8" w:rsidRDefault="008D74C8" w:rsidP="008D74C8">
      <w:pPr>
        <w:shd w:val="clear" w:color="auto" w:fill="FFFFFF"/>
        <w:spacing w:after="150" w:line="255" w:lineRule="atLeast"/>
        <w:ind w:firstLine="225"/>
        <w:jc w:val="both"/>
        <w:rPr>
          <w:rFonts w:ascii="Arial" w:eastAsia="Times New Roman" w:hAnsi="Arial" w:cs="Arial"/>
          <w:color w:val="333333"/>
          <w:sz w:val="20"/>
          <w:szCs w:val="20"/>
          <w:lang w:eastAsia="lt-LT"/>
        </w:rPr>
      </w:pPr>
      <w:r w:rsidRPr="008D74C8">
        <w:rPr>
          <w:rFonts w:ascii="Arial" w:eastAsia="Times New Roman" w:hAnsi="Arial" w:cs="Arial"/>
          <w:color w:val="333333"/>
          <w:sz w:val="20"/>
          <w:szCs w:val="20"/>
          <w:lang w:eastAsia="lt-LT"/>
        </w:rPr>
        <w:t xml:space="preserve">Per koncertą į atskirus orkestrus susibūrė saksofonininkai ir </w:t>
      </w:r>
      <w:proofErr w:type="spellStart"/>
      <w:r w:rsidRPr="008D74C8">
        <w:rPr>
          <w:rFonts w:ascii="Arial" w:eastAsia="Times New Roman" w:hAnsi="Arial" w:cs="Arial"/>
          <w:color w:val="333333"/>
          <w:sz w:val="20"/>
          <w:szCs w:val="20"/>
          <w:lang w:eastAsia="lt-LT"/>
        </w:rPr>
        <w:t>trombonininkai</w:t>
      </w:r>
      <w:proofErr w:type="spellEnd"/>
      <w:r w:rsidRPr="008D74C8">
        <w:rPr>
          <w:rFonts w:ascii="Arial" w:eastAsia="Times New Roman" w:hAnsi="Arial" w:cs="Arial"/>
          <w:color w:val="333333"/>
          <w:sz w:val="20"/>
          <w:szCs w:val="20"/>
          <w:lang w:eastAsia="lt-LT"/>
        </w:rPr>
        <w:t>, juos keitė karinių pučiamųjų instrumentų orkestrų pasirodymas. Pasirodymą praturtino būgnininkai bei šokėjos. Simbolinę reginio reikšmę atskleidė paukščių skrydžio virš Lietuvos idėja – sparnuočiai pakilo pamaryje ir aplankė visus šalies regionus, kol galiausiai nusileido Vilniuje. Koncertą vainikavo visų – atlikėjų ir žiūrovų – atliekama kompozicija „Šokim, grokim ir dainuokim“, kurioje skambėjo temos iš gerai žinomų dainų „Trys milijonai“, „Kregždutės“ ir „Mūsų dienos kaip šventė“.</w:t>
      </w:r>
    </w:p>
    <w:p w:rsidR="008D74C8" w:rsidRPr="008D74C8" w:rsidRDefault="008D74C8" w:rsidP="008D74C8">
      <w:pPr>
        <w:shd w:val="clear" w:color="auto" w:fill="FFFFFF"/>
        <w:spacing w:line="255" w:lineRule="atLeast"/>
        <w:ind w:firstLine="225"/>
        <w:jc w:val="both"/>
        <w:rPr>
          <w:rFonts w:ascii="Arial" w:eastAsia="Times New Roman" w:hAnsi="Arial" w:cs="Arial"/>
          <w:color w:val="333333"/>
          <w:sz w:val="20"/>
          <w:szCs w:val="20"/>
          <w:lang w:eastAsia="lt-LT"/>
        </w:rPr>
      </w:pPr>
      <w:r w:rsidRPr="008D74C8">
        <w:rPr>
          <w:rFonts w:ascii="Arial" w:eastAsia="Times New Roman" w:hAnsi="Arial" w:cs="Arial"/>
          <w:color w:val="333333"/>
          <w:sz w:val="20"/>
          <w:szCs w:val="20"/>
          <w:lang w:eastAsia="lt-LT"/>
        </w:rPr>
        <w:t>„Vario audros“ koncertas sujungė netikėtus žanrus ir įtraukė šių metų Dainų šventės temas. Kristijono Donelaičio gimimo 300-ųjų metinių proga pamario krašto atlikėjai atliko Kazio Daugėlos kompoziciją pagal poemą „Metai“. Žemaitijos ir Suvalkijos orkestrai grojo populiarių ir liaudies dainų aranžuotes. Vilniaus krašto muzikantai atliko Valdo Stanaičio siuitą, jos metu buvo šokami istoriniai šokiai.</w:t>
      </w:r>
    </w:p>
    <w:p w:rsidR="000E770C" w:rsidRDefault="000E770C"/>
    <w:sectPr w:rsidR="000E770C" w:rsidSect="008D74C8">
      <w:pgSz w:w="11906" w:h="16838"/>
      <w:pgMar w:top="1701" w:right="567" w:bottom="1134" w:left="1701" w:header="567" w:footer="567" w:gutter="0"/>
      <w:pgBorders w:offsetFrom="page">
        <w:top w:val="single" w:sz="4" w:space="24" w:color="auto"/>
        <w:left w:val="single" w:sz="4" w:space="24" w:color="auto"/>
        <w:bottom w:val="single" w:sz="4" w:space="24" w:color="auto"/>
        <w:right w:val="single" w:sz="4"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C8"/>
    <w:rsid w:val="000E770C"/>
    <w:rsid w:val="006064D6"/>
    <w:rsid w:val="008D74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8D7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8D74C8"/>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D74C8"/>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8D74C8"/>
    <w:rPr>
      <w:rFonts w:ascii="Times New Roman" w:eastAsia="Times New Roman" w:hAnsi="Times New Roman" w:cs="Times New Roman"/>
      <w:b/>
      <w:bCs/>
      <w:sz w:val="36"/>
      <w:szCs w:val="36"/>
      <w:lang w:eastAsia="lt-LT"/>
    </w:rPr>
  </w:style>
  <w:style w:type="character" w:styleId="Hipersaitas">
    <w:name w:val="Hyperlink"/>
    <w:basedOn w:val="Numatytasispastraiposriftas"/>
    <w:uiPriority w:val="99"/>
    <w:semiHidden/>
    <w:unhideWhenUsed/>
    <w:rsid w:val="008D74C8"/>
    <w:rPr>
      <w:color w:val="0000FF"/>
      <w:u w:val="single"/>
    </w:rPr>
  </w:style>
  <w:style w:type="paragraph" w:customStyle="1" w:styleId="nw">
    <w:name w:val="nw"/>
    <w:basedOn w:val="prastasis"/>
    <w:rsid w:val="008D74C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h-text">
    <w:name w:val="wh-text"/>
    <w:basedOn w:val="prastasis"/>
    <w:rsid w:val="008D74C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8D74C8"/>
  </w:style>
  <w:style w:type="character" w:customStyle="1" w:styleId="currall">
    <w:name w:val="currall"/>
    <w:basedOn w:val="Numatytasispastraiposriftas"/>
    <w:rsid w:val="008D74C8"/>
  </w:style>
  <w:style w:type="paragraph" w:styleId="Debesliotekstas">
    <w:name w:val="Balloon Text"/>
    <w:basedOn w:val="prastasis"/>
    <w:link w:val="DebesliotekstasDiagrama"/>
    <w:uiPriority w:val="99"/>
    <w:semiHidden/>
    <w:unhideWhenUsed/>
    <w:rsid w:val="008D74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7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8D7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8D74C8"/>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D74C8"/>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8D74C8"/>
    <w:rPr>
      <w:rFonts w:ascii="Times New Roman" w:eastAsia="Times New Roman" w:hAnsi="Times New Roman" w:cs="Times New Roman"/>
      <w:b/>
      <w:bCs/>
      <w:sz w:val="36"/>
      <w:szCs w:val="36"/>
      <w:lang w:eastAsia="lt-LT"/>
    </w:rPr>
  </w:style>
  <w:style w:type="character" w:styleId="Hipersaitas">
    <w:name w:val="Hyperlink"/>
    <w:basedOn w:val="Numatytasispastraiposriftas"/>
    <w:uiPriority w:val="99"/>
    <w:semiHidden/>
    <w:unhideWhenUsed/>
    <w:rsid w:val="008D74C8"/>
    <w:rPr>
      <w:color w:val="0000FF"/>
      <w:u w:val="single"/>
    </w:rPr>
  </w:style>
  <w:style w:type="paragraph" w:customStyle="1" w:styleId="nw">
    <w:name w:val="nw"/>
    <w:basedOn w:val="prastasis"/>
    <w:rsid w:val="008D74C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h-text">
    <w:name w:val="wh-text"/>
    <w:basedOn w:val="prastasis"/>
    <w:rsid w:val="008D74C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8D74C8"/>
  </w:style>
  <w:style w:type="character" w:customStyle="1" w:styleId="currall">
    <w:name w:val="currall"/>
    <w:basedOn w:val="Numatytasispastraiposriftas"/>
    <w:rsid w:val="008D74C8"/>
  </w:style>
  <w:style w:type="paragraph" w:styleId="Debesliotekstas">
    <w:name w:val="Balloon Text"/>
    <w:basedOn w:val="prastasis"/>
    <w:link w:val="DebesliotekstasDiagrama"/>
    <w:uiPriority w:val="99"/>
    <w:semiHidden/>
    <w:unhideWhenUsed/>
    <w:rsid w:val="008D74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7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19628">
      <w:bodyDiv w:val="1"/>
      <w:marLeft w:val="0"/>
      <w:marRight w:val="0"/>
      <w:marTop w:val="0"/>
      <w:marBottom w:val="0"/>
      <w:divBdr>
        <w:top w:val="none" w:sz="0" w:space="0" w:color="auto"/>
        <w:left w:val="none" w:sz="0" w:space="0" w:color="auto"/>
        <w:bottom w:val="none" w:sz="0" w:space="0" w:color="auto"/>
        <w:right w:val="none" w:sz="0" w:space="0" w:color="auto"/>
      </w:divBdr>
      <w:divsChild>
        <w:div w:id="1465461950">
          <w:marLeft w:val="450"/>
          <w:marRight w:val="0"/>
          <w:marTop w:val="0"/>
          <w:marBottom w:val="150"/>
          <w:divBdr>
            <w:top w:val="none" w:sz="0" w:space="0" w:color="auto"/>
            <w:left w:val="none" w:sz="0" w:space="0" w:color="auto"/>
            <w:bottom w:val="none" w:sz="0" w:space="0" w:color="auto"/>
            <w:right w:val="none" w:sz="0" w:space="0" w:color="auto"/>
          </w:divBdr>
        </w:div>
        <w:div w:id="1493107673">
          <w:marLeft w:val="0"/>
          <w:marRight w:val="0"/>
          <w:marTop w:val="0"/>
          <w:marBottom w:val="300"/>
          <w:divBdr>
            <w:top w:val="single" w:sz="6" w:space="0" w:color="DADADA"/>
            <w:left w:val="single" w:sz="6" w:space="0" w:color="DADADA"/>
            <w:bottom w:val="single" w:sz="6" w:space="0" w:color="DADADA"/>
            <w:right w:val="single" w:sz="6" w:space="0" w:color="DADADA"/>
          </w:divBdr>
          <w:divsChild>
            <w:div w:id="1317302222">
              <w:marLeft w:val="0"/>
              <w:marRight w:val="0"/>
              <w:marTop w:val="0"/>
              <w:marBottom w:val="0"/>
              <w:divBdr>
                <w:top w:val="none" w:sz="0" w:space="0" w:color="auto"/>
                <w:left w:val="none" w:sz="0" w:space="0" w:color="auto"/>
                <w:bottom w:val="none" w:sz="0" w:space="0" w:color="auto"/>
                <w:right w:val="none" w:sz="0" w:space="0" w:color="auto"/>
              </w:divBdr>
              <w:divsChild>
                <w:div w:id="202642419">
                  <w:marLeft w:val="0"/>
                  <w:marRight w:val="0"/>
                  <w:marTop w:val="0"/>
                  <w:marBottom w:val="0"/>
                  <w:divBdr>
                    <w:top w:val="none" w:sz="0" w:space="0" w:color="auto"/>
                    <w:left w:val="none" w:sz="0" w:space="0" w:color="auto"/>
                    <w:bottom w:val="none" w:sz="0" w:space="0" w:color="auto"/>
                    <w:right w:val="none" w:sz="0" w:space="0" w:color="auto"/>
                  </w:divBdr>
                </w:div>
              </w:divsChild>
            </w:div>
            <w:div w:id="258803843">
              <w:marLeft w:val="60"/>
              <w:marRight w:val="0"/>
              <w:marTop w:val="45"/>
              <w:marBottom w:val="0"/>
              <w:divBdr>
                <w:top w:val="none" w:sz="0" w:space="0" w:color="auto"/>
                <w:left w:val="none" w:sz="0" w:space="0" w:color="auto"/>
                <w:bottom w:val="none" w:sz="0" w:space="0" w:color="auto"/>
                <w:right w:val="none" w:sz="0" w:space="0" w:color="auto"/>
              </w:divBdr>
              <w:divsChild>
                <w:div w:id="1253589905">
                  <w:marLeft w:val="225"/>
                  <w:marRight w:val="0"/>
                  <w:marTop w:val="105"/>
                  <w:marBottom w:val="225"/>
                  <w:divBdr>
                    <w:top w:val="none" w:sz="0" w:space="0" w:color="auto"/>
                    <w:left w:val="none" w:sz="0" w:space="0" w:color="auto"/>
                    <w:bottom w:val="none" w:sz="0" w:space="0" w:color="auto"/>
                    <w:right w:val="none" w:sz="0" w:space="0" w:color="auto"/>
                  </w:divBdr>
                </w:div>
                <w:div w:id="728378892">
                  <w:marLeft w:val="225"/>
                  <w:marRight w:val="225"/>
                  <w:marTop w:val="105"/>
                  <w:marBottom w:val="0"/>
                  <w:divBdr>
                    <w:top w:val="none" w:sz="0" w:space="0" w:color="auto"/>
                    <w:left w:val="none" w:sz="0" w:space="0" w:color="auto"/>
                    <w:bottom w:val="none" w:sz="0" w:space="0" w:color="auto"/>
                    <w:right w:val="none" w:sz="0" w:space="0" w:color="auto"/>
                  </w:divBdr>
                </w:div>
              </w:divsChild>
            </w:div>
            <w:div w:id="102114725">
              <w:marLeft w:val="0"/>
              <w:marRight w:val="0"/>
              <w:marTop w:val="0"/>
              <w:marBottom w:val="0"/>
              <w:divBdr>
                <w:top w:val="none" w:sz="0" w:space="0" w:color="auto"/>
                <w:left w:val="none" w:sz="0" w:space="0" w:color="auto"/>
                <w:bottom w:val="none" w:sz="0" w:space="0" w:color="auto"/>
                <w:right w:val="none" w:sz="0" w:space="0" w:color="auto"/>
              </w:divBdr>
            </w:div>
            <w:div w:id="995717901">
              <w:marLeft w:val="225"/>
              <w:marRight w:val="225"/>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kultura.lrytas.lt/meno-pulsas/sostines-kalnu-parke-aidejo-variniu-puciamuju-garsai.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kultura.lrytas.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974</Words>
  <Characters>556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2014-07-05T20:29:00Z</dcterms:created>
  <dcterms:modified xsi:type="dcterms:W3CDTF">2014-07-05T20:44:00Z</dcterms:modified>
</cp:coreProperties>
</file>